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KMA 11 Erweiterung Speisesaal: Los 10 Trockenbau, Fliesen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26/B/SST/130201-11/18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Trockenbau und Fliesen in einer Schule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